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316" w:rsidRPr="009910BB" w:rsidRDefault="00D85316" w:rsidP="00D85316">
      <w:pPr>
        <w:jc w:val="both"/>
        <w:rPr>
          <w:b/>
        </w:rPr>
      </w:pPr>
      <w:r>
        <w:rPr>
          <w:b/>
        </w:rPr>
        <w:t xml:space="preserve">                                                              </w:t>
      </w:r>
      <w:r w:rsidRPr="009910BB">
        <w:rPr>
          <w:b/>
        </w:rPr>
        <w:t>Билет № 27</w:t>
      </w:r>
    </w:p>
    <w:p w:rsidR="00D85316" w:rsidRPr="009910BB" w:rsidRDefault="00D85316" w:rsidP="00D85316">
      <w:pPr>
        <w:jc w:val="both"/>
      </w:pPr>
      <w:r w:rsidRPr="009910BB">
        <w:t xml:space="preserve">Ввозится на таможенную территорию Таможенного Союза товар – </w:t>
      </w:r>
    </w:p>
    <w:p w:rsidR="00D85316" w:rsidRPr="009910BB" w:rsidRDefault="00D85316" w:rsidP="00D85316">
      <w:pPr>
        <w:jc w:val="both"/>
      </w:pPr>
      <w:r w:rsidRPr="009910BB">
        <w:t xml:space="preserve">вино </w:t>
      </w:r>
      <w:r w:rsidRPr="009910BB">
        <w:rPr>
          <w:b/>
        </w:rPr>
        <w:t>«</w:t>
      </w:r>
      <w:proofErr w:type="spellStart"/>
      <w:r w:rsidRPr="009910BB">
        <w:rPr>
          <w:b/>
        </w:rPr>
        <w:t>Мизерер</w:t>
      </w:r>
      <w:proofErr w:type="spellEnd"/>
      <w:r w:rsidRPr="009910BB">
        <w:rPr>
          <w:b/>
        </w:rPr>
        <w:t>»)</w:t>
      </w:r>
      <w:r w:rsidRPr="009910BB">
        <w:t xml:space="preserve"> с концентрацией спирта по объему – 11,8%:</w:t>
      </w:r>
    </w:p>
    <w:p w:rsidR="00D85316" w:rsidRDefault="00D85316" w:rsidP="00D85316">
      <w:pPr>
        <w:jc w:val="both"/>
      </w:pPr>
      <w:r w:rsidRPr="009910BB">
        <w:t xml:space="preserve">код товара по </w:t>
      </w:r>
      <w:proofErr w:type="gramStart"/>
      <w:r w:rsidRPr="009910BB">
        <w:t>T</w:t>
      </w:r>
      <w:proofErr w:type="gramEnd"/>
      <w:r w:rsidRPr="009910BB">
        <w:t>Н ВЭД ТС –  2204214100;</w:t>
      </w:r>
    </w:p>
    <w:p w:rsidR="00D85316" w:rsidRPr="009910BB" w:rsidRDefault="00D85316" w:rsidP="00D85316">
      <w:pPr>
        <w:jc w:val="both"/>
      </w:pPr>
      <w:r w:rsidRPr="009910BB">
        <w:t xml:space="preserve">контрактная стоимость товара на условиях </w:t>
      </w:r>
      <w:r w:rsidRPr="009910BB">
        <w:rPr>
          <w:lang w:val="en-US"/>
        </w:rPr>
        <w:t>CFR</w:t>
      </w:r>
      <w:r>
        <w:t xml:space="preserve"> Новороссийск – 489</w:t>
      </w:r>
      <w:r w:rsidRPr="009910BB">
        <w:t xml:space="preserve">000 </w:t>
      </w:r>
      <w:proofErr w:type="spellStart"/>
      <w:r w:rsidRPr="009910BB">
        <w:t>шв</w:t>
      </w:r>
      <w:proofErr w:type="spellEnd"/>
      <w:r w:rsidRPr="009910BB">
        <w:t>. фр.(</w:t>
      </w:r>
      <w:r w:rsidRPr="009910BB">
        <w:rPr>
          <w:lang w:val="en-US"/>
        </w:rPr>
        <w:t>CHF</w:t>
      </w:r>
      <w:r w:rsidRPr="009910BB">
        <w:t>);</w:t>
      </w:r>
    </w:p>
    <w:p w:rsidR="00D85316" w:rsidRPr="009910BB" w:rsidRDefault="00D85316" w:rsidP="00D85316">
      <w:pPr>
        <w:jc w:val="both"/>
      </w:pPr>
      <w:r w:rsidRPr="009910BB">
        <w:t>количество товара – 87000 бутылок по 0,75 литра каждая;</w:t>
      </w:r>
    </w:p>
    <w:p w:rsidR="00D85316" w:rsidRPr="009910BB" w:rsidRDefault="00D85316" w:rsidP="00D85316">
      <w:pPr>
        <w:jc w:val="both"/>
      </w:pPr>
      <w:r w:rsidRPr="009910BB">
        <w:t>ставка ввозной таможенной пошлины – 0,36 ЕВРО за 1 литр;</w:t>
      </w:r>
    </w:p>
    <w:p w:rsidR="00D85316" w:rsidRPr="009910BB" w:rsidRDefault="00D85316" w:rsidP="00D85316">
      <w:pPr>
        <w:jc w:val="both"/>
      </w:pPr>
      <w:r w:rsidRPr="009910BB">
        <w:t>ставка акциза – 6 руб. 28 коп</w:t>
      </w:r>
      <w:proofErr w:type="gramStart"/>
      <w:r w:rsidRPr="009910BB">
        <w:t>.</w:t>
      </w:r>
      <w:proofErr w:type="gramEnd"/>
      <w:r w:rsidRPr="009910BB">
        <w:t xml:space="preserve"> </w:t>
      </w:r>
      <w:proofErr w:type="gramStart"/>
      <w:r w:rsidRPr="009910BB">
        <w:t>з</w:t>
      </w:r>
      <w:proofErr w:type="gramEnd"/>
      <w:r w:rsidRPr="009910BB">
        <w:t>а 1  литр;</w:t>
      </w:r>
    </w:p>
    <w:p w:rsidR="00D85316" w:rsidRPr="009910BB" w:rsidRDefault="00D85316" w:rsidP="00D85316">
      <w:pPr>
        <w:jc w:val="both"/>
      </w:pPr>
      <w:r w:rsidRPr="009910BB">
        <w:t>ставка  НДС – 18 %;</w:t>
      </w:r>
    </w:p>
    <w:p w:rsidR="00D85316" w:rsidRPr="009910BB" w:rsidRDefault="00D85316" w:rsidP="00D85316">
      <w:pPr>
        <w:jc w:val="both"/>
      </w:pPr>
      <w:r w:rsidRPr="009910BB">
        <w:t>курс ЕВРО – 41,83 руб. за 1 ЕВРО;</w:t>
      </w:r>
    </w:p>
    <w:p w:rsidR="00D85316" w:rsidRPr="009910BB" w:rsidRDefault="00D85316" w:rsidP="00D85316">
      <w:pPr>
        <w:jc w:val="both"/>
      </w:pPr>
      <w:r w:rsidRPr="009910BB">
        <w:t>страна происхождения товара – Испания.</w:t>
      </w:r>
    </w:p>
    <w:p w:rsidR="00D85316" w:rsidRPr="009910BB" w:rsidRDefault="00D85316" w:rsidP="00D85316">
      <w:pPr>
        <w:jc w:val="both"/>
      </w:pPr>
      <w:r w:rsidRPr="009910BB">
        <w:t xml:space="preserve">         Предприятию предоставлена рассрочка уплаты таможенных платеже</w:t>
      </w:r>
      <w:proofErr w:type="gramStart"/>
      <w:r w:rsidRPr="009910BB">
        <w:t>й(</w:t>
      </w:r>
      <w:proofErr w:type="gramEnd"/>
      <w:r w:rsidRPr="009910BB">
        <w:t>ввозной таможенной пошлины и НДС) под гарантийное обязательство банка «Звезда» на 180 дней. Уплата причитающихся таможенных платежей будет производиться плательщиком равными частям</w:t>
      </w:r>
      <w:proofErr w:type="gramStart"/>
      <w:r w:rsidRPr="009910BB">
        <w:t>и(</w:t>
      </w:r>
      <w:proofErr w:type="gramEnd"/>
      <w:r w:rsidRPr="009910BB">
        <w:t>три уплаты) через каждые 60 дней. Ставка ЦБ России по рублевым кредитам на день принятия ТД составляла 7,4  %.</w:t>
      </w:r>
    </w:p>
    <w:p w:rsidR="00D85316" w:rsidRPr="009910BB" w:rsidRDefault="00D85316" w:rsidP="00D85316">
      <w:pPr>
        <w:jc w:val="both"/>
      </w:pPr>
    </w:p>
    <w:p w:rsidR="00D85316" w:rsidRPr="009910BB" w:rsidRDefault="00D85316" w:rsidP="00D85316">
      <w:pPr>
        <w:jc w:val="both"/>
        <w:rPr>
          <w:b/>
        </w:rPr>
      </w:pPr>
      <w:r w:rsidRPr="009910BB">
        <w:t xml:space="preserve">                             </w:t>
      </w:r>
      <w:r w:rsidRPr="009910BB">
        <w:rPr>
          <w:b/>
        </w:rPr>
        <w:t>Произвести расчеты с таможней в рублях:</w:t>
      </w:r>
    </w:p>
    <w:p w:rsidR="00D85316" w:rsidRPr="009910BB" w:rsidRDefault="00D85316" w:rsidP="00D85316">
      <w:pPr>
        <w:jc w:val="both"/>
      </w:pPr>
    </w:p>
    <w:p w:rsidR="00D85316" w:rsidRPr="009910BB" w:rsidRDefault="00D85316" w:rsidP="00D85316">
      <w:pPr>
        <w:jc w:val="both"/>
      </w:pPr>
      <w:r>
        <w:t xml:space="preserve">1) </w:t>
      </w:r>
      <w:r w:rsidRPr="009910BB">
        <w:t>определить сумму импортной таможенной пошлины:</w:t>
      </w:r>
    </w:p>
    <w:p w:rsidR="00D85316" w:rsidRPr="009910BB" w:rsidRDefault="00D85316" w:rsidP="00D85316">
      <w:pPr>
        <w:jc w:val="both"/>
      </w:pPr>
    </w:p>
    <w:p w:rsidR="00D85316" w:rsidRPr="009910BB" w:rsidRDefault="00D85316" w:rsidP="00D85316">
      <w:pPr>
        <w:jc w:val="both"/>
      </w:pPr>
      <w:r>
        <w:t xml:space="preserve">2) </w:t>
      </w:r>
      <w:r w:rsidRPr="009910BB">
        <w:t>определить сумму акциза:</w:t>
      </w:r>
    </w:p>
    <w:p w:rsidR="00D85316" w:rsidRPr="009910BB" w:rsidRDefault="00D85316" w:rsidP="00D85316">
      <w:pPr>
        <w:jc w:val="both"/>
      </w:pPr>
    </w:p>
    <w:p w:rsidR="00D85316" w:rsidRPr="009910BB" w:rsidRDefault="00D85316" w:rsidP="00D85316">
      <w:pPr>
        <w:numPr>
          <w:ilvl w:val="0"/>
          <w:numId w:val="2"/>
        </w:numPr>
        <w:jc w:val="both"/>
      </w:pPr>
      <w:r w:rsidRPr="009910BB">
        <w:t>определить сумму НДС:</w:t>
      </w:r>
    </w:p>
    <w:p w:rsidR="00D85316" w:rsidRPr="009910BB" w:rsidRDefault="00D85316" w:rsidP="00D85316">
      <w:pPr>
        <w:jc w:val="both"/>
      </w:pPr>
    </w:p>
    <w:p w:rsidR="00D85316" w:rsidRPr="009910BB" w:rsidRDefault="00D85316" w:rsidP="00D85316">
      <w:pPr>
        <w:numPr>
          <w:ilvl w:val="0"/>
          <w:numId w:val="2"/>
        </w:numPr>
        <w:jc w:val="both"/>
      </w:pPr>
      <w:r w:rsidRPr="009910BB">
        <w:t>рассчитать проценты за рассрочку:</w:t>
      </w:r>
    </w:p>
    <w:p w:rsidR="00D85316" w:rsidRPr="009910BB" w:rsidRDefault="00D85316" w:rsidP="00D85316">
      <w:pPr>
        <w:jc w:val="both"/>
      </w:pPr>
    </w:p>
    <w:p w:rsidR="00D85316" w:rsidRPr="009910BB" w:rsidRDefault="00D85316" w:rsidP="00D85316">
      <w:pPr>
        <w:jc w:val="both"/>
      </w:pPr>
    </w:p>
    <w:p w:rsidR="00D85316" w:rsidRPr="009910BB" w:rsidRDefault="00D85316" w:rsidP="00D85316">
      <w:pPr>
        <w:jc w:val="both"/>
      </w:pPr>
    </w:p>
    <w:p w:rsidR="00D85316" w:rsidRPr="009910BB" w:rsidRDefault="00D85316" w:rsidP="00D85316">
      <w:pPr>
        <w:jc w:val="both"/>
      </w:pPr>
    </w:p>
    <w:p w:rsidR="00D85316" w:rsidRPr="009910BB" w:rsidRDefault="00D85316" w:rsidP="00D85316">
      <w:pPr>
        <w:jc w:val="both"/>
      </w:pPr>
    </w:p>
    <w:p w:rsidR="00D85316" w:rsidRPr="009910BB" w:rsidRDefault="00D85316" w:rsidP="00D85316">
      <w:pPr>
        <w:jc w:val="both"/>
      </w:pPr>
    </w:p>
    <w:p w:rsidR="00D85316" w:rsidRPr="009910BB" w:rsidRDefault="00D85316" w:rsidP="00D85316">
      <w:pPr>
        <w:jc w:val="both"/>
      </w:pPr>
    </w:p>
    <w:p w:rsidR="00D85316" w:rsidRPr="009910BB" w:rsidRDefault="00D85316" w:rsidP="00D85316">
      <w:pPr>
        <w:jc w:val="both"/>
      </w:pPr>
      <w:r w:rsidRPr="009910BB">
        <w:t xml:space="preserve">                                                                                                                  </w:t>
      </w:r>
    </w:p>
    <w:p w:rsidR="00D85316" w:rsidRDefault="00D85316" w:rsidP="00D85316">
      <w:pPr>
        <w:jc w:val="both"/>
      </w:pPr>
    </w:p>
    <w:p w:rsidR="00D85316" w:rsidRDefault="00D85316" w:rsidP="00D85316">
      <w:pPr>
        <w:jc w:val="both"/>
      </w:pPr>
    </w:p>
    <w:p w:rsidR="00D85316" w:rsidRDefault="00D85316" w:rsidP="00D85316">
      <w:pPr>
        <w:jc w:val="both"/>
      </w:pPr>
    </w:p>
    <w:p w:rsidR="00D85316" w:rsidRDefault="00D85316" w:rsidP="00D85316">
      <w:pPr>
        <w:jc w:val="both"/>
      </w:pPr>
    </w:p>
    <w:p w:rsidR="00D85316" w:rsidRDefault="00D85316" w:rsidP="00D85316">
      <w:pPr>
        <w:jc w:val="both"/>
      </w:pPr>
    </w:p>
    <w:p w:rsidR="00D85316" w:rsidRDefault="00D85316" w:rsidP="00D85316">
      <w:pPr>
        <w:jc w:val="both"/>
      </w:pPr>
    </w:p>
    <w:p w:rsidR="00D85316" w:rsidRDefault="00D85316" w:rsidP="00D85316">
      <w:pPr>
        <w:jc w:val="both"/>
      </w:pPr>
    </w:p>
    <w:p w:rsidR="00D85316" w:rsidRDefault="00D85316" w:rsidP="00D85316">
      <w:pPr>
        <w:jc w:val="both"/>
      </w:pPr>
    </w:p>
    <w:p w:rsidR="00D85316" w:rsidRDefault="00D85316" w:rsidP="00D85316">
      <w:pPr>
        <w:jc w:val="both"/>
      </w:pPr>
    </w:p>
    <w:p w:rsidR="00D85316" w:rsidRDefault="00D85316" w:rsidP="00D85316">
      <w:pPr>
        <w:jc w:val="both"/>
      </w:pPr>
    </w:p>
    <w:p w:rsidR="00D85316" w:rsidRDefault="00D85316" w:rsidP="00D85316">
      <w:pPr>
        <w:jc w:val="both"/>
      </w:pPr>
    </w:p>
    <w:p w:rsidR="00D85316" w:rsidRDefault="00D85316" w:rsidP="00D85316">
      <w:pPr>
        <w:jc w:val="both"/>
      </w:pPr>
    </w:p>
    <w:p w:rsidR="00D85316" w:rsidRDefault="00D85316" w:rsidP="00D85316">
      <w:pPr>
        <w:jc w:val="both"/>
      </w:pPr>
    </w:p>
    <w:p w:rsidR="00D85316" w:rsidRDefault="00D85316" w:rsidP="00D85316">
      <w:pPr>
        <w:jc w:val="both"/>
      </w:pPr>
    </w:p>
    <w:p w:rsidR="00D85316" w:rsidRDefault="00D85316" w:rsidP="00D85316">
      <w:pPr>
        <w:jc w:val="both"/>
      </w:pPr>
    </w:p>
    <w:p w:rsidR="00D85316" w:rsidRDefault="00D85316" w:rsidP="00D85316">
      <w:pPr>
        <w:jc w:val="both"/>
      </w:pPr>
    </w:p>
    <w:p w:rsidR="00D85316" w:rsidRDefault="00D85316" w:rsidP="00D85316">
      <w:pPr>
        <w:jc w:val="both"/>
      </w:pPr>
    </w:p>
    <w:p w:rsidR="00D85316" w:rsidRPr="009910BB" w:rsidRDefault="00D85316" w:rsidP="00D85316">
      <w:pPr>
        <w:jc w:val="both"/>
      </w:pPr>
    </w:p>
    <w:p w:rsidR="00D85316" w:rsidRPr="009910BB" w:rsidRDefault="00D85316" w:rsidP="00D85316">
      <w:pPr>
        <w:jc w:val="both"/>
      </w:pPr>
    </w:p>
    <w:p w:rsidR="00D85316" w:rsidRPr="009910BB" w:rsidRDefault="00D85316" w:rsidP="00D85316">
      <w:pPr>
        <w:jc w:val="both"/>
      </w:pPr>
      <w:r w:rsidRPr="009910BB">
        <w:t xml:space="preserve">                                                                                                                </w:t>
      </w:r>
    </w:p>
    <w:p w:rsidR="00D85316" w:rsidRPr="009910BB" w:rsidRDefault="00D85316" w:rsidP="00D85316">
      <w:pPr>
        <w:jc w:val="both"/>
      </w:pPr>
    </w:p>
    <w:p w:rsidR="00D85316" w:rsidRPr="009910BB" w:rsidRDefault="00D85316" w:rsidP="00D85316">
      <w:pPr>
        <w:jc w:val="both"/>
      </w:pPr>
    </w:p>
    <w:tbl>
      <w:tblPr>
        <w:tblW w:w="0" w:type="auto"/>
        <w:jc w:val="center"/>
        <w:tblInd w:w="5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257"/>
        <w:gridCol w:w="3454"/>
        <w:gridCol w:w="4999"/>
      </w:tblGrid>
      <w:tr w:rsidR="00D85316" w:rsidRPr="009910BB" w:rsidTr="007A7298">
        <w:tblPrEx>
          <w:tblCellMar>
            <w:top w:w="0" w:type="dxa"/>
            <w:bottom w:w="0" w:type="dxa"/>
          </w:tblCellMar>
        </w:tblPrEx>
        <w:trPr>
          <w:trHeight w:val="597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316" w:rsidRPr="009910BB" w:rsidRDefault="00D85316" w:rsidP="007A7298">
            <w:pPr>
              <w:jc w:val="both"/>
            </w:pPr>
            <w:r w:rsidRPr="009910BB">
              <w:t>Номер вопроса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316" w:rsidRPr="009910BB" w:rsidRDefault="00D85316" w:rsidP="007A7298">
            <w:pPr>
              <w:jc w:val="both"/>
              <w:rPr>
                <w:lang w:val="en-US"/>
              </w:rPr>
            </w:pPr>
            <w:r w:rsidRPr="009910BB">
              <w:t xml:space="preserve">Содержание </w:t>
            </w:r>
          </w:p>
          <w:p w:rsidR="00D85316" w:rsidRPr="009910BB" w:rsidRDefault="00D85316" w:rsidP="007A7298">
            <w:pPr>
              <w:jc w:val="both"/>
            </w:pPr>
            <w:r w:rsidRPr="009910BB">
              <w:t>вопроса</w:t>
            </w: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316" w:rsidRPr="009910BB" w:rsidRDefault="00D85316" w:rsidP="007A7298">
            <w:pPr>
              <w:jc w:val="both"/>
              <w:rPr>
                <w:lang w:val="en-US"/>
              </w:rPr>
            </w:pPr>
            <w:r w:rsidRPr="009910BB">
              <w:t xml:space="preserve">Код и </w:t>
            </w:r>
          </w:p>
          <w:p w:rsidR="00D85316" w:rsidRPr="009910BB" w:rsidRDefault="00D85316" w:rsidP="007A7298">
            <w:pPr>
              <w:jc w:val="both"/>
            </w:pPr>
            <w:r w:rsidRPr="009910BB">
              <w:t>вариант ответа</w:t>
            </w:r>
          </w:p>
        </w:tc>
      </w:tr>
      <w:tr w:rsidR="00D85316" w:rsidRPr="009910BB" w:rsidTr="007A7298">
        <w:tblPrEx>
          <w:tblCellMar>
            <w:top w:w="0" w:type="dxa"/>
            <w:bottom w:w="0" w:type="dxa"/>
          </w:tblCellMar>
        </w:tblPrEx>
        <w:trPr>
          <w:trHeight w:val="1448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316" w:rsidRPr="009910BB" w:rsidRDefault="00D85316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1.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316" w:rsidRPr="009910BB" w:rsidRDefault="00D85316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 xml:space="preserve">      Продажа с вывозом за границу ранее ввезенного в страну товара – это:                                                      </w:t>
            </w: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316" w:rsidRPr="009910BB" w:rsidRDefault="00D85316" w:rsidP="00D85316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 w:rsidRPr="009910BB">
              <w:rPr>
                <w:b/>
              </w:rPr>
              <w:t>экспорт</w:t>
            </w:r>
          </w:p>
          <w:p w:rsidR="00D85316" w:rsidRPr="009910BB" w:rsidRDefault="00D85316" w:rsidP="00D85316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 w:rsidRPr="009910BB">
              <w:rPr>
                <w:b/>
              </w:rPr>
              <w:t>комиссионная сделка</w:t>
            </w:r>
          </w:p>
          <w:p w:rsidR="00D85316" w:rsidRPr="009910BB" w:rsidRDefault="00D85316" w:rsidP="00D85316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 w:rsidRPr="009910BB">
              <w:rPr>
                <w:b/>
              </w:rPr>
              <w:t>реимпорт</w:t>
            </w:r>
          </w:p>
          <w:p w:rsidR="00D85316" w:rsidRPr="009910BB" w:rsidRDefault="00D85316" w:rsidP="00D85316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 w:rsidRPr="009910BB">
              <w:rPr>
                <w:b/>
              </w:rPr>
              <w:t>транзит</w:t>
            </w:r>
          </w:p>
          <w:p w:rsidR="00D85316" w:rsidRPr="009910BB" w:rsidRDefault="00D85316" w:rsidP="00D85316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 w:rsidRPr="009910BB">
              <w:rPr>
                <w:b/>
              </w:rPr>
              <w:t xml:space="preserve">реэкспорт </w:t>
            </w:r>
          </w:p>
        </w:tc>
      </w:tr>
      <w:tr w:rsidR="00D85316" w:rsidRPr="009910BB" w:rsidTr="007A7298">
        <w:tblPrEx>
          <w:tblCellMar>
            <w:top w:w="0" w:type="dxa"/>
            <w:bottom w:w="0" w:type="dxa"/>
          </w:tblCellMar>
        </w:tblPrEx>
        <w:trPr>
          <w:trHeight w:val="1240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316" w:rsidRPr="009910BB" w:rsidRDefault="00D85316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2.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316" w:rsidRPr="009910BB" w:rsidRDefault="00D85316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 xml:space="preserve">Комбинированные ставки устанавливаются: </w:t>
            </w:r>
          </w:p>
          <w:p w:rsidR="00D85316" w:rsidRPr="009910BB" w:rsidRDefault="00D85316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 xml:space="preserve"> </w:t>
            </w:r>
          </w:p>
          <w:p w:rsidR="00D85316" w:rsidRPr="009910BB" w:rsidRDefault="00D85316" w:rsidP="007A7298">
            <w:pPr>
              <w:jc w:val="both"/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316" w:rsidRPr="009910BB" w:rsidRDefault="00D85316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1) в ЕВРО</w:t>
            </w:r>
          </w:p>
          <w:p w:rsidR="00D85316" w:rsidRPr="009910BB" w:rsidRDefault="00D85316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 xml:space="preserve"> 2) в процентах</w:t>
            </w:r>
          </w:p>
          <w:p w:rsidR="00D85316" w:rsidRPr="009910BB" w:rsidRDefault="00D85316" w:rsidP="007A7298">
            <w:pPr>
              <w:jc w:val="both"/>
            </w:pPr>
            <w:r w:rsidRPr="009910BB">
              <w:rPr>
                <w:b/>
              </w:rPr>
              <w:t xml:space="preserve"> 3) и в ЕВРО и в процентах</w:t>
            </w:r>
            <w:r w:rsidRPr="009910BB">
              <w:t xml:space="preserve"> </w:t>
            </w:r>
          </w:p>
        </w:tc>
      </w:tr>
      <w:tr w:rsidR="00D85316" w:rsidRPr="009910BB" w:rsidTr="007A7298">
        <w:tblPrEx>
          <w:tblCellMar>
            <w:top w:w="0" w:type="dxa"/>
            <w:bottom w:w="0" w:type="dxa"/>
          </w:tblCellMar>
        </w:tblPrEx>
        <w:trPr>
          <w:trHeight w:val="1060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316" w:rsidRPr="009910BB" w:rsidRDefault="00D85316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3.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316" w:rsidRPr="009910BB" w:rsidRDefault="00D85316" w:rsidP="007A7298">
            <w:pPr>
              <w:jc w:val="both"/>
            </w:pPr>
            <w:r w:rsidRPr="009910BB">
              <w:rPr>
                <w:b/>
              </w:rPr>
              <w:t xml:space="preserve">  Отметить подакцизные товары:          </w:t>
            </w:r>
          </w:p>
          <w:p w:rsidR="00D85316" w:rsidRPr="009910BB" w:rsidRDefault="00D85316" w:rsidP="007A7298">
            <w:pPr>
              <w:jc w:val="both"/>
            </w:pPr>
          </w:p>
          <w:p w:rsidR="00D85316" w:rsidRPr="009910BB" w:rsidRDefault="00D85316" w:rsidP="007A7298">
            <w:pPr>
              <w:jc w:val="both"/>
            </w:pPr>
          </w:p>
          <w:p w:rsidR="00D85316" w:rsidRPr="009910BB" w:rsidRDefault="00D85316" w:rsidP="007A7298">
            <w:pPr>
              <w:jc w:val="both"/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316" w:rsidRPr="009910BB" w:rsidRDefault="00D85316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1) меховые изделия</w:t>
            </w:r>
          </w:p>
          <w:p w:rsidR="00D85316" w:rsidRPr="009910BB" w:rsidRDefault="00D85316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2) спирт этиловый</w:t>
            </w:r>
          </w:p>
          <w:p w:rsidR="00D85316" w:rsidRPr="009910BB" w:rsidRDefault="00D85316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3) хрусталь</w:t>
            </w:r>
          </w:p>
          <w:p w:rsidR="00D85316" w:rsidRPr="009910BB" w:rsidRDefault="00D85316" w:rsidP="007A7298">
            <w:pPr>
              <w:jc w:val="both"/>
            </w:pPr>
            <w:r w:rsidRPr="009910BB">
              <w:rPr>
                <w:b/>
              </w:rPr>
              <w:t xml:space="preserve">4) бензин </w:t>
            </w:r>
          </w:p>
        </w:tc>
      </w:tr>
      <w:tr w:rsidR="00D85316" w:rsidRPr="009910BB" w:rsidTr="007A7298">
        <w:tblPrEx>
          <w:tblCellMar>
            <w:top w:w="0" w:type="dxa"/>
            <w:bottom w:w="0" w:type="dxa"/>
          </w:tblCellMar>
        </w:tblPrEx>
        <w:trPr>
          <w:trHeight w:val="1201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316" w:rsidRPr="009910BB" w:rsidRDefault="00D85316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4.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316" w:rsidRPr="009910BB" w:rsidRDefault="00D85316" w:rsidP="007A7298">
            <w:pPr>
              <w:jc w:val="both"/>
            </w:pPr>
            <w:r w:rsidRPr="009910BB">
              <w:rPr>
                <w:b/>
              </w:rPr>
              <w:t xml:space="preserve">Формы изменения срока уплаты таможенных платежей: </w:t>
            </w:r>
          </w:p>
          <w:p w:rsidR="00D85316" w:rsidRPr="009910BB" w:rsidRDefault="00D85316" w:rsidP="007A7298">
            <w:pPr>
              <w:jc w:val="both"/>
            </w:pPr>
          </w:p>
          <w:p w:rsidR="00D85316" w:rsidRPr="009910BB" w:rsidRDefault="00D85316" w:rsidP="007A7298">
            <w:pPr>
              <w:jc w:val="both"/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316" w:rsidRPr="009910BB" w:rsidRDefault="00D85316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1) кредит</w:t>
            </w:r>
          </w:p>
          <w:p w:rsidR="00D85316" w:rsidRPr="009910BB" w:rsidRDefault="00D85316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2) пеня</w:t>
            </w:r>
          </w:p>
          <w:p w:rsidR="00D85316" w:rsidRPr="009910BB" w:rsidRDefault="00D85316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3) отсрочка</w:t>
            </w:r>
          </w:p>
          <w:p w:rsidR="00D85316" w:rsidRPr="009910BB" w:rsidRDefault="00D85316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4) аккредитив</w:t>
            </w:r>
          </w:p>
          <w:p w:rsidR="00D85316" w:rsidRPr="009910BB" w:rsidRDefault="00D85316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 xml:space="preserve">5) просрочка </w:t>
            </w:r>
          </w:p>
        </w:tc>
      </w:tr>
      <w:tr w:rsidR="00D85316" w:rsidRPr="009910BB" w:rsidTr="007A7298">
        <w:tblPrEx>
          <w:tblCellMar>
            <w:top w:w="0" w:type="dxa"/>
            <w:bottom w:w="0" w:type="dxa"/>
          </w:tblCellMar>
        </w:tblPrEx>
        <w:trPr>
          <w:trHeight w:val="1089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316" w:rsidRPr="009910BB" w:rsidRDefault="00D85316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5.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316" w:rsidRPr="009910BB" w:rsidRDefault="00D85316" w:rsidP="007A7298">
            <w:pPr>
              <w:jc w:val="both"/>
            </w:pPr>
            <w:r w:rsidRPr="009910BB">
              <w:rPr>
                <w:b/>
              </w:rPr>
              <w:t xml:space="preserve">Нетарифными методами защиты национального рынка являются:            </w:t>
            </w:r>
          </w:p>
          <w:p w:rsidR="00D85316" w:rsidRPr="009910BB" w:rsidRDefault="00D85316" w:rsidP="007A7298">
            <w:pPr>
              <w:jc w:val="both"/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316" w:rsidRPr="009910BB" w:rsidRDefault="00D85316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1) квотирование</w:t>
            </w:r>
          </w:p>
          <w:p w:rsidR="00D85316" w:rsidRPr="009910BB" w:rsidRDefault="00D85316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 xml:space="preserve"> 2) таможенная пошлина</w:t>
            </w:r>
          </w:p>
          <w:p w:rsidR="00D85316" w:rsidRPr="009910BB" w:rsidRDefault="00D85316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 xml:space="preserve"> 3) лицензирование</w:t>
            </w:r>
          </w:p>
          <w:p w:rsidR="00D85316" w:rsidRPr="009910BB" w:rsidRDefault="00D85316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 xml:space="preserve"> 4) установление технического регламента </w:t>
            </w:r>
          </w:p>
        </w:tc>
      </w:tr>
    </w:tbl>
    <w:p w:rsidR="00D85316" w:rsidRPr="009910BB" w:rsidRDefault="00D85316" w:rsidP="00D85316">
      <w:pPr>
        <w:jc w:val="both"/>
      </w:pPr>
    </w:p>
    <w:p w:rsidR="00D85316" w:rsidRPr="009910BB" w:rsidRDefault="00D85316" w:rsidP="00D85316">
      <w:pPr>
        <w:jc w:val="both"/>
        <w:rPr>
          <w:b/>
          <w:bCs/>
        </w:rPr>
      </w:pPr>
    </w:p>
    <w:p w:rsidR="00D85316" w:rsidRPr="009910BB" w:rsidRDefault="00D85316" w:rsidP="00D85316">
      <w:pPr>
        <w:jc w:val="both"/>
      </w:pPr>
      <w:r w:rsidRPr="009910BB">
        <w:t xml:space="preserve">      </w:t>
      </w:r>
    </w:p>
    <w:p w:rsidR="00D85316" w:rsidRPr="009910BB" w:rsidRDefault="00D85316" w:rsidP="00D85316">
      <w:pPr>
        <w:jc w:val="both"/>
        <w:rPr>
          <w:b/>
        </w:rPr>
      </w:pPr>
    </w:p>
    <w:p w:rsidR="00D85316" w:rsidRPr="009910BB" w:rsidRDefault="00D85316" w:rsidP="00D85316">
      <w:pPr>
        <w:jc w:val="both"/>
        <w:rPr>
          <w:b/>
        </w:rPr>
      </w:pPr>
    </w:p>
    <w:p w:rsidR="00D85316" w:rsidRPr="009910BB" w:rsidRDefault="00D85316" w:rsidP="00D85316">
      <w:pPr>
        <w:jc w:val="both"/>
        <w:rPr>
          <w:b/>
        </w:rPr>
      </w:pPr>
    </w:p>
    <w:p w:rsidR="00ED7BC4" w:rsidRDefault="00ED7BC4"/>
    <w:sectPr w:rsidR="00ED7BC4" w:rsidSect="00ED7B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7F4A2B"/>
    <w:multiLevelType w:val="hybridMultilevel"/>
    <w:tmpl w:val="F31872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FA358B"/>
    <w:multiLevelType w:val="hybridMultilevel"/>
    <w:tmpl w:val="DC648DC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5316"/>
    <w:rsid w:val="0025325A"/>
    <w:rsid w:val="00D85316"/>
    <w:rsid w:val="00ED7B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3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320</Words>
  <Characters>1829</Characters>
  <Application>Microsoft Office Word</Application>
  <DocSecurity>0</DocSecurity>
  <Lines>15</Lines>
  <Paragraphs>4</Paragraphs>
  <ScaleCrop>false</ScaleCrop>
  <Company>Grizli777</Company>
  <LinksUpToDate>false</LinksUpToDate>
  <CharactersWithSpaces>2145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GENA</dc:creator>
  <cp:lastModifiedBy>GENA</cp:lastModifiedBy>
  <cp:revision>1</cp:revision>
  <dcterms:created xsi:type="dcterms:W3CDTF">2014-01-26T09:30:00Z</dcterms:created>
  <dcterms:modified xsi:type="dcterms:W3CDTF">2014-01-26T09:31:00Z</dcterms:modified>
</cp:coreProperties>
</file>